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7.15pt;height:.6pt;mso-position-horizontal-relative:char;mso-position-vertical-relative:line" coordorigin="0,0" coordsize="9143,12">
            <v:group style="position:absolute;left:6;top:6;width:9131;height:2" coordorigin="6,6" coordsize="9131,2">
              <v:shape style="position:absolute;left:6;top:6;width:9131;height:2" coordorigin="6,6" coordsize="9131,0" path="m6,6l913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12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Stavebník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(titul,</w:t>
      </w:r>
      <w:r>
        <w:rPr/>
        <w:t> </w:t>
      </w:r>
      <w:r>
        <w:rPr>
          <w:rFonts w:ascii="Times New Roman" w:hAnsi="Times New Roman"/>
          <w:spacing w:val="-1"/>
        </w:rPr>
        <w:t>meno,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priezvisko,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meno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firmy,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IČO,</w:t>
      </w:r>
      <w:r>
        <w:rPr>
          <w:rFonts w:ascii="Times New Roman" w:hAnsi="Times New Roman"/>
        </w:rPr>
        <w:t> adresa, </w:t>
      </w:r>
      <w:r>
        <w:rPr>
          <w:rFonts w:ascii="Times New Roman" w:hAnsi="Times New Roman"/>
          <w:spacing w:val="-1"/>
        </w:rPr>
        <w:t>kontaktná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osoba)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72"/>
        <w:ind w:left="4107" w:right="3750"/>
        <w:jc w:val="center"/>
        <w:rPr>
          <w:b w:val="0"/>
          <w:bCs w:val="0"/>
        </w:rPr>
      </w:pPr>
      <w:r>
        <w:rPr>
          <w:spacing w:val="-1"/>
        </w:rPr>
        <w:t>Mesto</w:t>
      </w:r>
      <w:r>
        <w:rPr/>
        <w:t> </w:t>
      </w:r>
      <w:r>
        <w:rPr>
          <w:spacing w:val="-1"/>
        </w:rPr>
        <w:t>Sereď</w:t>
      </w:r>
      <w:r>
        <w:rPr>
          <w:b w:val="0"/>
        </w:rPr>
      </w:r>
    </w:p>
    <w:p>
      <w:pPr>
        <w:spacing w:before="1"/>
        <w:ind w:left="4248" w:right="15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Oddelenie</w:t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pacing w:val="-1"/>
          <w:sz w:val="22"/>
        </w:rPr>
        <w:t>životného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prostredia</w:t>
      </w:r>
      <w:r>
        <w:rPr>
          <w:rFonts w:ascii="Times New Roman" w:hAnsi="Times New Roman"/>
          <w:b/>
          <w:sz w:val="22"/>
        </w:rPr>
        <w:t> a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údržby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mesta</w:t>
      </w:r>
      <w:r>
        <w:rPr>
          <w:rFonts w:ascii="Times New Roman" w:hAnsi="Times New Roman"/>
          <w:b/>
          <w:spacing w:val="3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Nám.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republiky</w:t>
      </w:r>
      <w:r>
        <w:rPr>
          <w:rFonts w:ascii="Times New Roman" w:hAnsi="Times New Roman"/>
          <w:b/>
          <w:sz w:val="22"/>
        </w:rPr>
        <w:t>  č. </w:t>
      </w:r>
      <w:r>
        <w:rPr>
          <w:rFonts w:ascii="Times New Roman" w:hAnsi="Times New Roman"/>
          <w:b/>
          <w:spacing w:val="-2"/>
          <w:sz w:val="22"/>
        </w:rPr>
        <w:t>1176/10</w:t>
      </w:r>
      <w:r>
        <w:rPr>
          <w:rFonts w:ascii="Times New Roman" w:hAnsi="Times New Roman"/>
          <w:sz w:val="22"/>
        </w:rPr>
      </w:r>
    </w:p>
    <w:p>
      <w:pPr>
        <w:spacing w:before="1"/>
        <w:ind w:left="4234" w:right="371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926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01</w:t>
      </w:r>
      <w:r>
        <w:rPr>
          <w:rFonts w:ascii="Times New Roman" w:hAnsi="Times New Roman"/>
          <w:b/>
          <w:spacing w:val="5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Sereď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36" w:right="15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VEC: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Žiadosť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o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súhlas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na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trvalé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užívanie stacionárneho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zdroja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podľa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§ 2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6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ods.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1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písm.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c)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zákona</w:t>
      </w:r>
      <w:r>
        <w:rPr>
          <w:rFonts w:ascii="Times New Roman" w:hAnsi="Times New Roman" w:cs="Times New Roman" w:eastAsia="Times New Roman"/>
          <w:b/>
          <w:bCs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č.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146/2023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Z.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o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ochrane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ovzdušia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a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zmene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a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dopln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ení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niektorých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zákonov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Stavebník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titul,</w:t>
      </w:r>
      <w:r>
        <w:rPr/>
        <w:t> </w:t>
      </w:r>
      <w:r>
        <w:rPr>
          <w:spacing w:val="-1"/>
        </w:rPr>
        <w:t>meno</w:t>
      </w:r>
      <w:r>
        <w:rPr/>
        <w:t> a </w:t>
      </w:r>
      <w:r>
        <w:rPr>
          <w:spacing w:val="-1"/>
        </w:rPr>
        <w:t>priezvisko):</w:t>
      </w:r>
      <w:r>
        <w:rPr>
          <w:spacing w:val="2"/>
        </w:rPr>
        <w:t> </w:t>
      </w:r>
      <w:r>
        <w:rPr>
          <w:spacing w:val="-1"/>
        </w:rPr>
        <w:t>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Adresa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trvalého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pobytu,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sídlo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Tel.</w:t>
      </w:r>
      <w:r>
        <w:rPr/>
        <w:t> </w:t>
      </w:r>
      <w:r>
        <w:rPr>
          <w:spacing w:val="-1"/>
        </w:rPr>
        <w:t>kontakt/</w:t>
      </w:r>
      <w:r>
        <w:rPr>
          <w:spacing w:val="1"/>
        </w:rPr>
        <w:t> </w:t>
      </w:r>
      <w:r>
        <w:rPr>
          <w:spacing w:val="-1"/>
        </w:rPr>
        <w:t>email:</w:t>
      </w:r>
      <w:r>
        <w:rPr>
          <w:spacing w:val="1"/>
        </w:rPr>
        <w:t> </w:t>
      </w:r>
      <w:r>
        <w:rPr>
          <w:spacing w:val="-1"/>
        </w:rPr>
        <w:t>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58"/>
        <w:jc w:val="left"/>
      </w:pPr>
      <w:r>
        <w:rPr>
          <w:rFonts w:ascii="Times New Roman" w:hAnsi="Times New Roman" w:cs="Times New Roman" w:eastAsia="Times New Roman"/>
          <w:spacing w:val="-1"/>
        </w:rPr>
        <w:t>(žiadateľ</w:t>
      </w:r>
      <w:r>
        <w:rPr>
          <w:rFonts w:ascii="Times New Roman" w:hAnsi="Times New Roman" w:cs="Times New Roman" w:eastAsia="Times New Roman"/>
        </w:rPr>
        <w:t> – </w:t>
      </w:r>
      <w:r>
        <w:rPr>
          <w:spacing w:val="-1"/>
        </w:rPr>
        <w:t>splnomocnenec: titul,</w:t>
      </w:r>
      <w:r>
        <w:rPr>
          <w:spacing w:val="-3"/>
        </w:rPr>
        <w:t> </w:t>
      </w:r>
      <w:r>
        <w:rPr>
          <w:spacing w:val="-1"/>
        </w:rPr>
        <w:t>meno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priezvisko</w:t>
      </w:r>
      <w:r>
        <w:rPr/>
        <w:t> /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názov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alebo </w:t>
      </w:r>
      <w:r>
        <w:rPr>
          <w:rFonts w:ascii="Times New Roman" w:hAnsi="Times New Roman" w:cs="Times New Roman" w:eastAsia="Times New Roman"/>
          <w:spacing w:val="-1"/>
        </w:rPr>
        <w:t>obchodné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meno,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poštová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adresa,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tel.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kontakt,</w:t>
      </w:r>
      <w:r>
        <w:rPr/>
        <w:t> </w:t>
      </w:r>
      <w:r>
        <w:rPr>
          <w:spacing w:val="-1"/>
        </w:rPr>
        <w:t>email)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Názov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stavby: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...............................................................</w:t>
      </w:r>
      <w:r>
        <w:rPr>
          <w:spacing w:val="-1"/>
        </w:rPr>
        <w:t>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Miesto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stavby: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Sereď </w:t>
      </w:r>
      <w:r>
        <w:rPr>
          <w:rFonts w:ascii="Times New Roman" w:hAnsi="Times New Roman"/>
          <w:spacing w:val="-1"/>
        </w:rPr>
        <w:t>(ulica,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parc.</w:t>
      </w:r>
      <w:r>
        <w:rPr>
          <w:rFonts w:ascii="Times New Roman" w:hAnsi="Times New Roman"/>
        </w:rPr>
        <w:t> č., </w:t>
      </w:r>
      <w:r>
        <w:rPr>
          <w:rFonts w:ascii="Times New Roman" w:hAnsi="Times New Roman"/>
          <w:spacing w:val="-1"/>
        </w:rPr>
        <w:t>súp.</w:t>
      </w:r>
      <w:r>
        <w:rPr>
          <w:rFonts w:ascii="Times New Roman" w:hAnsi="Times New Roman"/>
        </w:rPr>
        <w:t> č.,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katastrálne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územie):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...........................</w:t>
      </w:r>
      <w:r>
        <w:rPr>
          <w:spacing w:val="-1"/>
        </w:rPr>
        <w:t>...............................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P</w:t>
      </w:r>
      <w:r>
        <w:rPr>
          <w:spacing w:val="-54"/>
          <w:u w:val="thick" w:color="000000"/>
        </w:rPr>
        <w:t> </w:t>
      </w:r>
      <w:r>
        <w:rPr>
          <w:spacing w:val="-1"/>
          <w:u w:val="thick" w:color="000000"/>
        </w:rPr>
        <w:t>rílohy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pre</w:t>
      </w:r>
      <w:r>
        <w:rPr>
          <w:spacing w:val="-2"/>
          <w:u w:val="thick" w:color="000000"/>
        </w:rPr>
        <w:t>dkl</w:t>
      </w:r>
      <w:r>
        <w:rPr>
          <w:spacing w:val="-1"/>
          <w:u w:val="thick" w:color="000000"/>
        </w:rPr>
        <w:t>adané</w:t>
      </w:r>
      <w:r>
        <w:rPr>
          <w:u w:val="thick" w:color="000000"/>
        </w:rPr>
        <w:t> k </w:t>
      </w:r>
      <w:r>
        <w:rPr>
          <w:spacing w:val="-1"/>
          <w:u w:val="thick" w:color="000000"/>
        </w:rPr>
        <w:t>žiadosti</w:t>
      </w:r>
      <w:r>
        <w:rPr>
          <w:u w:val="thick" w:color="000000"/>
        </w:rPr>
        <w:t>:</w:t>
      </w:r>
      <w:r>
        <w:rPr>
          <w:u w:val="thick" w:color="000000"/>
        </w:rPr>
        <w:t> </w:t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20" w:val="left" w:leader="none"/>
        </w:tabs>
        <w:spacing w:line="240" w:lineRule="auto" w:before="72" w:after="0"/>
        <w:ind w:left="136" w:right="0" w:firstLine="0"/>
        <w:jc w:val="both"/>
      </w:pPr>
      <w:r>
        <w:rPr>
          <w:rFonts w:ascii="Times New Roman" w:hAnsi="Times New Roman"/>
          <w:spacing w:val="-1"/>
        </w:rPr>
        <w:t>výkres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situácie</w:t>
      </w:r>
      <w:r>
        <w:rPr>
          <w:spacing w:val="-1"/>
        </w:rPr>
        <w:t>,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20" w:val="left" w:leader="none"/>
        </w:tabs>
        <w:spacing w:line="480" w:lineRule="auto" w:before="0" w:after="0"/>
        <w:ind w:left="136" w:right="533" w:firstLine="0"/>
        <w:jc w:val="left"/>
      </w:pPr>
      <w:r>
        <w:rPr>
          <w:rFonts w:ascii="Times New Roman" w:hAnsi="Times New Roman"/>
          <w:spacing w:val="-1"/>
        </w:rPr>
        <w:t>špecifikácia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malého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spaľovacieho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zariadenia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(typ</w:t>
      </w:r>
      <w:r>
        <w:rPr>
          <w:rFonts w:ascii="Times New Roman" w:hAnsi="Times New Roman"/>
        </w:rPr>
        <w:t> 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technické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parametre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plynového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kotla,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krbu,</w:t>
      </w:r>
      <w:r>
        <w:rPr>
          <w:spacing w:val="71"/>
        </w:rPr>
        <w:t> </w:t>
      </w:r>
      <w:r>
        <w:rPr>
          <w:rFonts w:ascii="Times New Roman" w:hAnsi="Times New Roman"/>
          <w:spacing w:val="-1"/>
        </w:rPr>
        <w:t>agregátu,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max.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tepelný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príkon,</w:t>
      </w:r>
      <w:r>
        <w:rPr>
          <w:rFonts w:ascii="Times New Roman" w:hAnsi="Times New Roman"/>
        </w:rPr>
        <w:t> druh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spotreba</w:t>
      </w:r>
      <w:r>
        <w:rPr>
          <w:spacing w:val="-2"/>
        </w:rPr>
        <w:t> </w:t>
      </w:r>
      <w:r>
        <w:rPr>
          <w:spacing w:val="-1"/>
        </w:rPr>
        <w:t>paliva):</w:t>
      </w:r>
    </w:p>
    <w:p>
      <w:pPr>
        <w:pStyle w:val="BodyText"/>
        <w:spacing w:line="240" w:lineRule="auto" w:before="6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20" w:val="left" w:leader="none"/>
        </w:tabs>
        <w:spacing w:line="275" w:lineRule="auto" w:before="0" w:after="0"/>
        <w:ind w:left="136" w:right="13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technický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výkres: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rez,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pohľad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skutočnej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realizácie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odvádzania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znečisťujúcich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látok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uvedením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výšky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komínov</w:t>
      </w:r>
      <w:r>
        <w:rPr>
          <w:rFonts w:ascii="Times New Roman" w:hAnsi="Times New Roman"/>
          <w:spacing w:val="15"/>
        </w:rPr>
        <w:t> </w:t>
      </w:r>
      <w:r>
        <w:rPr/>
        <w:t>/</w:t>
      </w:r>
      <w:r>
        <w:rPr>
          <w:spacing w:val="18"/>
        </w:rPr>
        <w:t> </w:t>
      </w:r>
      <w:r>
        <w:rPr>
          <w:spacing w:val="-1"/>
        </w:rPr>
        <w:t>dy</w:t>
      </w:r>
      <w:r>
        <w:rPr>
          <w:rFonts w:ascii="Times New Roman" w:hAnsi="Times New Roman"/>
          <w:spacing w:val="-1"/>
        </w:rPr>
        <w:t>movodov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úrovne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terénu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a </w:t>
      </w:r>
      <w:r>
        <w:rPr>
          <w:rFonts w:ascii="Times New Roman" w:hAnsi="Times New Roman"/>
          <w:spacing w:val="-1"/>
        </w:rPr>
        <w:t>prevýšením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nad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úroveň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strechy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objektu,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potvrdený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pečiatkou</w:t>
      </w:r>
      <w:r>
        <w:rPr>
          <w:rFonts w:ascii="Times New Roman" w:hAnsi="Times New Roman"/>
        </w:rPr>
        <w:t> 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podpisom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odborne </w:t>
      </w:r>
      <w:r>
        <w:rPr>
          <w:rFonts w:ascii="Times New Roman" w:hAnsi="Times New Roman"/>
          <w:spacing w:val="-1"/>
        </w:rPr>
        <w:t>spôsobilej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osoby,</w:t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440" w:bottom="280" w:left="1280" w:right="1280"/>
        </w:sectPr>
      </w:pPr>
    </w:p>
    <w:p>
      <w:pPr>
        <w:spacing w:before="51"/>
        <w:ind w:left="356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-2-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399" w:right="0" w:hanging="283"/>
        <w:jc w:val="both"/>
      </w:pPr>
      <w:r>
        <w:rPr>
          <w:spacing w:val="-1"/>
        </w:rPr>
        <w:t>potvrdenie</w:t>
      </w:r>
      <w:r>
        <w:rPr/>
        <w:t> o </w:t>
      </w:r>
      <w:r>
        <w:rPr>
          <w:rFonts w:ascii="Times New Roman" w:hAnsi="Times New Roman"/>
          <w:spacing w:val="-1"/>
        </w:rPr>
        <w:t>preskúšaní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komína</w:t>
      </w:r>
      <w:r>
        <w:rPr>
          <w:rFonts w:ascii="Times New Roman" w:hAnsi="Times New Roman"/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revízna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správa</w:t>
      </w:r>
      <w:r>
        <w:rPr>
          <w:rFonts w:ascii="Times New Roman" w:hAnsi="Times New Roman"/>
        </w:rPr>
        <w:t> 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pripojeným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malým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spaľovacím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zariadením</w:t>
      </w:r>
      <w:r>
        <w:rPr>
          <w:spacing w:val="-1"/>
        </w:rPr>
        <w:t>,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399" w:right="0" w:hanging="283"/>
        <w:jc w:val="both"/>
      </w:pPr>
      <w:r>
        <w:rPr>
          <w:rFonts w:ascii="Times New Roman" w:hAnsi="Times New Roman"/>
          <w:spacing w:val="-1"/>
        </w:rPr>
        <w:t>kópia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vydaného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súhlasu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mesta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Sereď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po</w:t>
      </w:r>
      <w:r>
        <w:rPr>
          <w:rFonts w:ascii="Times New Roman" w:hAnsi="Times New Roman"/>
          <w:spacing w:val="-1"/>
        </w:rPr>
        <w:t>voleniu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stavby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stacionárneho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zdroja</w:t>
      </w:r>
      <w:r>
        <w:rPr>
          <w:spacing w:val="-1"/>
        </w:rPr>
        <w:t>,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00" w:val="left" w:leader="none"/>
        </w:tabs>
        <w:spacing w:line="277" w:lineRule="auto" w:before="0" w:after="0"/>
        <w:ind w:left="116" w:right="11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splnomocnenie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na 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zastupovanie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(v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prípade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ak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stavebník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1"/>
        </w:rPr>
        <w:t>je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zastúpený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žiadateľom)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súhlas</w:t>
      </w:r>
      <w:r>
        <w:rPr>
          <w:rFonts w:ascii="Times New Roman" w:hAnsi="Times New Roman"/>
          <w:spacing w:val="69"/>
        </w:rPr>
        <w:t> </w:t>
      </w:r>
      <w:r>
        <w:rPr/>
        <w:t>s </w:t>
      </w:r>
      <w:r>
        <w:rPr>
          <w:rFonts w:ascii="Times New Roman" w:hAnsi="Times New Roman"/>
          <w:spacing w:val="-1"/>
        </w:rPr>
        <w:t>poskytnutím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osobných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údajov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stavebníka</w:t>
      </w:r>
      <w:r>
        <w:rPr>
          <w:rFonts w:ascii="Times New Roman" w:hAnsi="Times New Roman"/>
        </w:rPr>
        <w:t> na </w:t>
      </w:r>
      <w:r>
        <w:rPr>
          <w:rFonts w:ascii="Times New Roman" w:hAnsi="Times New Roman"/>
          <w:spacing w:val="-1"/>
        </w:rPr>
        <w:t>spracovanie,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400" w:val="left" w:leader="none"/>
        </w:tabs>
        <w:spacing w:line="275" w:lineRule="auto" w:before="0" w:after="0"/>
        <w:ind w:left="116" w:right="11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na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vyzvanie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mesta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Sereď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ako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orgánu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ochrany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ovzdušia</w:t>
      </w:r>
      <w:r>
        <w:rPr>
          <w:spacing w:val="-1"/>
        </w:rPr>
        <w:t>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"/>
        </w:rPr>
        <w:t>je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žiadateľ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podľa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26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ods.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zákona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č.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146/2023</w:t>
      </w:r>
      <w:r>
        <w:rPr>
          <w:spacing w:val="4"/>
        </w:rPr>
        <w:t> </w:t>
      </w:r>
      <w:r>
        <w:rPr>
          <w:spacing w:val="-2"/>
        </w:rPr>
        <w:t>Z.</w:t>
      </w:r>
      <w:r>
        <w:rPr>
          <w:spacing w:val="7"/>
        </w:rPr>
        <w:t> </w:t>
      </w:r>
      <w:r>
        <w:rPr>
          <w:spacing w:val="-1"/>
        </w:rPr>
        <w:t>z.</w:t>
      </w:r>
      <w:r>
        <w:rPr>
          <w:spacing w:val="4"/>
        </w:rPr>
        <w:t> </w:t>
      </w:r>
      <w:r>
        <w:rPr/>
        <w:t>o </w:t>
      </w:r>
      <w:r>
        <w:rPr>
          <w:rFonts w:ascii="Times New Roman" w:hAnsi="Times New Roman" w:cs="Times New Roman" w:eastAsia="Times New Roman"/>
        </w:rPr>
        <w:t>ochrane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ovzdušia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o </w:t>
      </w:r>
      <w:r>
        <w:rPr>
          <w:rFonts w:ascii="Times New Roman" w:hAnsi="Times New Roman" w:cs="Times New Roman" w:eastAsia="Times New Roman"/>
          <w:spacing w:val="-2"/>
        </w:rPr>
        <w:t>zmene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doplnení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niektorých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zákonov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povinný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priložiť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žiadosti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/>
        <w:t>o </w:t>
      </w:r>
      <w:r>
        <w:rPr>
          <w:rFonts w:ascii="Times New Roman" w:hAnsi="Times New Roman" w:cs="Times New Roman" w:eastAsia="Times New Roman"/>
          <w:spacing w:val="-1"/>
        </w:rPr>
        <w:t>vydanie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súhlasu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stacionárneho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zdroja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odborný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posudok.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Administratívny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úkon: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vydávané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ku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kolaudačnému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rozhodnutiu.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28" w:lineRule="exact" w:before="0"/>
        <w:ind w:left="11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Súhlas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dotknutej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osoby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spracovaním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osobných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údajov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ind w:left="116" w:right="11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Žiadateľ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ako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dotknutá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osoba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berie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na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vedomie,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že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Mesto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Sereď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spracúva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osobné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údaje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na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základe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zákona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65"/>
          <w:w w:val="99"/>
          <w:sz w:val="20"/>
        </w:rPr>
        <w:t> </w:t>
      </w:r>
      <w:r>
        <w:rPr>
          <w:rFonts w:ascii="Times New Roman" w:hAnsi="Times New Roman"/>
          <w:sz w:val="20"/>
        </w:rPr>
        <w:t>146/2023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Z.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z.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o </w:t>
      </w:r>
      <w:r>
        <w:rPr>
          <w:rFonts w:ascii="Times New Roman" w:hAnsi="Times New Roman"/>
          <w:spacing w:val="-1"/>
          <w:sz w:val="20"/>
        </w:rPr>
        <w:t>ochrane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ovzdušia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zmene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doplnení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niektorých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zákonov,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zák.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50/1976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Zb.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územnom</w:t>
      </w:r>
      <w:r>
        <w:rPr>
          <w:rFonts w:ascii="Times New Roman" w:hAnsi="Times New Roman"/>
          <w:spacing w:val="82"/>
          <w:w w:val="99"/>
          <w:sz w:val="20"/>
        </w:rPr>
        <w:t> </w:t>
      </w:r>
      <w:r>
        <w:rPr>
          <w:rFonts w:ascii="Times New Roman" w:hAnsi="Times New Roman"/>
          <w:sz w:val="20"/>
        </w:rPr>
        <w:t>plánovaní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stavebnom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poriadku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znení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neskorších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predpisov,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zák.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71/1976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Zb.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správnom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konaní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znení</w:t>
      </w:r>
      <w:r>
        <w:rPr>
          <w:rFonts w:ascii="Times New Roman" w:hAnsi="Times New Roman"/>
          <w:spacing w:val="75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neskorších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predpisov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za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účelom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vydávania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záväzných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stanovísk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stacionárnym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zdrojom.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Spracúvanie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</w:t>
      </w:r>
      <w:r>
        <w:rPr>
          <w:rFonts w:ascii="Times New Roman" w:hAnsi="Times New Roman"/>
          <w:spacing w:val="55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vykonáva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súlade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nariadením 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č. 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679/2016 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oc</w:t>
      </w:r>
      <w:r>
        <w:rPr>
          <w:rFonts w:ascii="Times New Roman" w:hAnsi="Times New Roman"/>
          <w:spacing w:val="-1"/>
          <w:sz w:val="20"/>
        </w:rPr>
        <w:t>hrane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fyzických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osôb 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pri 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spracúvaní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osobných 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údajov</w:t>
      </w:r>
      <w:r>
        <w:rPr>
          <w:rFonts w:ascii="Times New Roman" w:hAnsi="Times New Roman"/>
          <w:spacing w:val="75"/>
          <w:w w:val="99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voľnom 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pohybe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takýchto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údajov 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zákonom 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č.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1"/>
          <w:sz w:val="20"/>
        </w:rPr>
        <w:t>18/2018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Z.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z.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ochrane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osobných 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údajov 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 zmene</w:t>
      </w:r>
      <w:r>
        <w:rPr>
          <w:rFonts w:ascii="Times New Roman" w:hAnsi="Times New Roman"/>
          <w:spacing w:val="32"/>
          <w:w w:val="99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doplnení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niektorých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zákonov.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Osobné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údaje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poskytujú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len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prípade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plnenia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povinností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zákonom</w:t>
      </w:r>
      <w:r>
        <w:rPr>
          <w:rFonts w:ascii="Times New Roman" w:hAnsi="Times New Roman"/>
          <w:spacing w:val="70"/>
          <w:w w:val="99"/>
          <w:sz w:val="20"/>
        </w:rPr>
        <w:t> </w:t>
      </w:r>
      <w:r>
        <w:rPr>
          <w:rFonts w:ascii="Times New Roman" w:hAnsi="Times New Roman"/>
          <w:sz w:val="20"/>
        </w:rPr>
        <w:t>stanovených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prípadoch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orgánom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verejnej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moci,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prípadne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iným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orgánom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podľa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osobitných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zákonov.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Osobné</w:t>
      </w:r>
      <w:r>
        <w:rPr>
          <w:rFonts w:ascii="Times New Roman" w:hAnsi="Times New Roman"/>
          <w:spacing w:val="56"/>
          <w:w w:val="99"/>
          <w:sz w:val="20"/>
        </w:rPr>
        <w:t> </w:t>
      </w:r>
      <w:r>
        <w:rPr>
          <w:rFonts w:ascii="Times New Roman" w:hAnsi="Times New Roman"/>
          <w:sz w:val="20"/>
        </w:rPr>
        <w:t>údaje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uchovávajú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po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dobu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anovenú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registratúrnom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pláne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prevádzkovateľa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vedeného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podľa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osobitného</w:t>
      </w:r>
      <w:r>
        <w:rPr>
          <w:rFonts w:ascii="Times New Roman" w:hAnsi="Times New Roman"/>
          <w:spacing w:val="76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zákona.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Dotknutá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osoba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si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môže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uplatniť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právo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na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prístup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oso</w:t>
      </w:r>
      <w:r>
        <w:rPr>
          <w:rFonts w:ascii="Times New Roman" w:hAnsi="Times New Roman"/>
          <w:sz w:val="20"/>
        </w:rPr>
        <w:t>bným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údajom,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právo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na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opravu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vymazanie</w:t>
      </w:r>
      <w:r>
        <w:rPr>
          <w:rFonts w:ascii="Times New Roman" w:hAnsi="Times New Roman"/>
          <w:spacing w:val="47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osobných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údajov,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právo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na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obmedzenie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spracúvania,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právo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na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prenosnosť,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právo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pacing w:val="1"/>
          <w:sz w:val="20"/>
        </w:rPr>
        <w:t>podať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sťažnosť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úradu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na</w:t>
      </w:r>
      <w:r>
        <w:rPr>
          <w:rFonts w:ascii="Times New Roman" w:hAnsi="Times New Roman"/>
          <w:spacing w:val="53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ochranu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osobných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údajov.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16" w:right="1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Poskytnutie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osobných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údajov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1"/>
          <w:sz w:val="20"/>
        </w:rPr>
        <w:t>je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zákonnou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povinnosťou.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Neposkytnutie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osobných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údajov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má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5"/>
          <w:sz w:val="20"/>
        </w:rPr>
        <w:t>za </w:t>
      </w:r>
      <w:r>
        <w:rPr>
          <w:rFonts w:ascii="Times New Roman" w:hAnsi="Times New Roman"/>
          <w:sz w:val="20"/>
        </w:rPr>
        <w:t>následok</w:t>
      </w:r>
      <w:r>
        <w:rPr>
          <w:rFonts w:ascii="Times New Roman" w:hAnsi="Times New Roman"/>
          <w:spacing w:val="82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nemožnosť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plnenia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zákonnej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povinnosti.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5894" w:val="left" w:leader="none"/>
        </w:tabs>
        <w:spacing w:line="240" w:lineRule="auto"/>
        <w:ind w:left="116" w:right="0"/>
        <w:jc w:val="both"/>
      </w:pPr>
      <w:r>
        <w:rPr>
          <w:rFonts w:ascii="Times New Roman" w:hAnsi="Times New Roman"/>
          <w:spacing w:val="-1"/>
        </w:rPr>
        <w:t>Dátum:</w:t>
        <w:tab/>
      </w:r>
      <w:r>
        <w:rPr>
          <w:spacing w:val="-1"/>
        </w:rPr>
        <w:t>...................................................</w:t>
      </w:r>
    </w:p>
    <w:p>
      <w:pPr>
        <w:pStyle w:val="BodyText"/>
        <w:spacing w:line="240" w:lineRule="auto" w:before="1"/>
        <w:ind w:left="600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podpis</w:t>
      </w:r>
      <w:r>
        <w:rPr/>
        <w:t> </w:t>
      </w:r>
      <w:r>
        <w:rPr>
          <w:rFonts w:ascii="Times New Roman" w:hAnsi="Times New Roman"/>
          <w:spacing w:val="-2"/>
        </w:rPr>
        <w:t>stavebníka</w:t>
      </w:r>
      <w:r>
        <w:rPr>
          <w:rFonts w:ascii="Times New Roman" w:hAnsi="Times New Roman"/>
        </w:rPr>
        <w:t> /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žiadateľa</w:t>
      </w:r>
    </w:p>
    <w:sectPr>
      <w:pgSz w:w="11910" w:h="16840"/>
      <w:pgMar w:top="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Helvetica">
    <w:altName w:val="Helvetica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6" w:hanging="28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MsÚ Sereď</dc:creator>
  <dc:title>(meno, priezvisko, adresa žiadateľa, IČO)</dc:title>
  <dcterms:created xsi:type="dcterms:W3CDTF">2023-08-03T18:40:47Z</dcterms:created>
  <dcterms:modified xsi:type="dcterms:W3CDTF">2023-08-03T18:40:47Z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LastSaved">
    <vt:filetime>2023-08-03T00:00:00Z</vt:filetime>
  </property>
</Properties>
</file>